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07" w:rsidRPr="00337A07" w:rsidRDefault="00337A07" w:rsidP="00337A07">
      <w:pPr>
        <w:jc w:val="center"/>
      </w:pPr>
      <w:r>
        <w:t xml:space="preserve">                                                                                     </w:t>
      </w:r>
      <w:r w:rsidR="005700DE">
        <w:t xml:space="preserve">                      </w:t>
      </w:r>
      <w:r w:rsidRPr="00337A07">
        <w:t>Утверждаю</w:t>
      </w:r>
    </w:p>
    <w:p w:rsidR="00337A07" w:rsidRPr="00337A07" w:rsidRDefault="005700DE" w:rsidP="00337A07">
      <w:pPr>
        <w:jc w:val="right"/>
      </w:pPr>
      <w:r>
        <w:t>И.о. д</w:t>
      </w:r>
      <w:r w:rsidR="00337A07" w:rsidRPr="00337A07">
        <w:t>иректор</w:t>
      </w:r>
      <w:r>
        <w:t>а</w:t>
      </w:r>
      <w:r w:rsidR="00337A07" w:rsidRPr="00337A07">
        <w:t xml:space="preserve"> МОАУ «СОШ №67»</w:t>
      </w:r>
    </w:p>
    <w:p w:rsidR="00337A07" w:rsidRPr="00337A07" w:rsidRDefault="00337A07" w:rsidP="00337A07">
      <w:pPr>
        <w:jc w:val="center"/>
      </w:pPr>
      <w:r>
        <w:t xml:space="preserve">                                                                                                                  </w:t>
      </w:r>
      <w:r w:rsidR="005700DE">
        <w:t xml:space="preserve">                      </w:t>
      </w:r>
      <w:r>
        <w:t xml:space="preserve"> ___</w:t>
      </w:r>
      <w:r w:rsidRPr="00337A07">
        <w:t xml:space="preserve">_________ </w:t>
      </w:r>
      <w:r w:rsidR="005700DE">
        <w:t>С.А. Якобсон</w:t>
      </w:r>
    </w:p>
    <w:p w:rsidR="00337A07" w:rsidRDefault="00337A07" w:rsidP="00337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37A07" w:rsidRDefault="00337A07" w:rsidP="00337A07">
      <w:pPr>
        <w:jc w:val="center"/>
        <w:rPr>
          <w:b/>
          <w:sz w:val="32"/>
          <w:szCs w:val="32"/>
        </w:rPr>
      </w:pPr>
      <w:r w:rsidRPr="00AB7F2C">
        <w:rPr>
          <w:b/>
          <w:sz w:val="32"/>
          <w:szCs w:val="32"/>
        </w:rPr>
        <w:t xml:space="preserve">Мероприятия на осенних каникулах </w:t>
      </w:r>
    </w:p>
    <w:p w:rsidR="00337A07" w:rsidRDefault="00337A07" w:rsidP="00337A07">
      <w:pPr>
        <w:jc w:val="center"/>
        <w:rPr>
          <w:b/>
          <w:sz w:val="32"/>
          <w:szCs w:val="32"/>
        </w:rPr>
      </w:pPr>
      <w:r w:rsidRPr="00AB7F2C">
        <w:rPr>
          <w:b/>
          <w:sz w:val="32"/>
          <w:szCs w:val="32"/>
        </w:rPr>
        <w:t>202</w:t>
      </w:r>
      <w:r w:rsidR="00B246F3">
        <w:rPr>
          <w:b/>
          <w:sz w:val="32"/>
          <w:szCs w:val="32"/>
        </w:rPr>
        <w:t>4</w:t>
      </w:r>
      <w:r w:rsidRPr="00AB7F2C">
        <w:rPr>
          <w:b/>
          <w:sz w:val="32"/>
          <w:szCs w:val="32"/>
        </w:rPr>
        <w:t>-202</w:t>
      </w:r>
      <w:r w:rsidR="00B246F3">
        <w:rPr>
          <w:b/>
          <w:sz w:val="32"/>
          <w:szCs w:val="32"/>
        </w:rPr>
        <w:t>5</w:t>
      </w:r>
      <w:r w:rsidRPr="00AB7F2C">
        <w:rPr>
          <w:b/>
          <w:sz w:val="32"/>
          <w:szCs w:val="32"/>
        </w:rPr>
        <w:t xml:space="preserve"> уч</w:t>
      </w:r>
      <w:r>
        <w:rPr>
          <w:b/>
          <w:sz w:val="32"/>
          <w:szCs w:val="32"/>
        </w:rPr>
        <w:t>ебного</w:t>
      </w:r>
      <w:r w:rsidRPr="00AB7F2C">
        <w:rPr>
          <w:b/>
          <w:sz w:val="32"/>
          <w:szCs w:val="32"/>
        </w:rPr>
        <w:t xml:space="preserve"> года</w:t>
      </w:r>
    </w:p>
    <w:tbl>
      <w:tblPr>
        <w:tblpPr w:leftFromText="180" w:rightFromText="180" w:vertAnchor="page" w:horzAnchor="margin" w:tblpY="2679"/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6"/>
        <w:gridCol w:w="865"/>
        <w:gridCol w:w="831"/>
        <w:gridCol w:w="3052"/>
        <w:gridCol w:w="2217"/>
        <w:gridCol w:w="2559"/>
      </w:tblGrid>
      <w:tr w:rsidR="00337A07" w:rsidRPr="00AB7F2C" w:rsidTr="006E3A9E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337A07" w:rsidRPr="00AB7F2C" w:rsidRDefault="00337A07" w:rsidP="00675F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7F2C"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337A07" w:rsidRPr="00AB7F2C" w:rsidRDefault="00337A07" w:rsidP="00337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F2C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337A07" w:rsidRPr="00AB7F2C" w:rsidRDefault="00337A07" w:rsidP="00337A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7F2C">
              <w:rPr>
                <w:rFonts w:ascii="Arial" w:hAnsi="Arial" w:cs="Arial"/>
                <w:b/>
                <w:sz w:val="24"/>
                <w:szCs w:val="24"/>
              </w:rPr>
              <w:t>Класс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337A07" w:rsidRPr="00AB7F2C" w:rsidRDefault="00337A07" w:rsidP="00337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F2C">
              <w:rPr>
                <w:rFonts w:ascii="Arial" w:hAnsi="Arial" w:cs="Arial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337A07" w:rsidRPr="00AB7F2C" w:rsidRDefault="00337A07" w:rsidP="00337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F2C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337A07" w:rsidRPr="00AB7F2C" w:rsidRDefault="00337A07" w:rsidP="00337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F2C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BB076C" w:rsidRPr="00AB7F2C" w:rsidTr="006E3A9E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B076C" w:rsidRPr="00BB076C" w:rsidRDefault="00BB076C" w:rsidP="00675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23.10.2024</w:t>
            </w: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B076C" w:rsidRPr="00BB076C" w:rsidRDefault="005700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BB076C" w:rsidRPr="00BB076C" w:rsidRDefault="005700DE" w:rsidP="00337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4а, 4б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B076C" w:rsidRPr="005700DE" w:rsidRDefault="005700DE" w:rsidP="00337A07">
            <w:pPr>
              <w:jc w:val="center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5700D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Экскурсия "Легенды и сказания старого Оренбурга"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B076C" w:rsidRPr="00BB076C" w:rsidRDefault="005700DE" w:rsidP="00337A07">
            <w:pPr>
              <w:jc w:val="center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По городу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Default="005700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Пешкова О.Н.,</w:t>
            </w:r>
          </w:p>
          <w:p w:rsidR="00BB076C" w:rsidRPr="00BB076C" w:rsidRDefault="005700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И.В.,</w:t>
            </w:r>
          </w:p>
        </w:tc>
      </w:tr>
      <w:tr w:rsidR="00EB24EE" w:rsidRPr="00AB7F2C" w:rsidTr="006E3A9E">
        <w:trPr>
          <w:trHeight w:val="329"/>
        </w:trPr>
        <w:tc>
          <w:tcPr>
            <w:tcW w:w="0" w:type="auto"/>
            <w:vMerge w:val="restart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Default="00EB24EE" w:rsidP="00675F9F">
            <w:pPr>
              <w:rPr>
                <w:rFonts w:ascii="Arial" w:hAnsi="Arial" w:cs="Arial"/>
                <w:sz w:val="24"/>
                <w:szCs w:val="24"/>
              </w:rPr>
            </w:pPr>
            <w:r w:rsidRPr="00BB076C">
              <w:rPr>
                <w:rFonts w:ascii="Arial" w:hAnsi="Arial" w:cs="Arial"/>
                <w:sz w:val="24"/>
                <w:szCs w:val="24"/>
              </w:rPr>
              <w:t>24.10.2024</w:t>
            </w:r>
          </w:p>
          <w:p w:rsidR="00EB24EE" w:rsidRDefault="00EB24EE" w:rsidP="00675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B24EE" w:rsidRDefault="00EB24EE" w:rsidP="00675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B24EE" w:rsidRDefault="00EB24EE" w:rsidP="00675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B24EE" w:rsidRDefault="00EB24EE" w:rsidP="00675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B24EE" w:rsidRPr="00BB076C" w:rsidRDefault="00EB24EE" w:rsidP="00675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76C"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EB24EE" w:rsidRPr="00BB076C" w:rsidRDefault="00EB24EE" w:rsidP="00337A07">
            <w:pPr>
              <w:rPr>
                <w:rFonts w:ascii="Arial" w:hAnsi="Arial" w:cs="Arial"/>
                <w:sz w:val="24"/>
                <w:szCs w:val="24"/>
              </w:rPr>
            </w:pPr>
            <w:r w:rsidRPr="00BB076C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337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076C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Спектакль "День рождения кота Леопольда"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6E3A9E" w:rsidP="00337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, актовый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76C">
              <w:rPr>
                <w:rFonts w:ascii="Arial" w:hAnsi="Arial" w:cs="Arial"/>
                <w:sz w:val="24"/>
                <w:szCs w:val="24"/>
              </w:rPr>
              <w:t xml:space="preserve">Дерябина О.В., Новохатская А.А., Миронова А.А., </w:t>
            </w:r>
            <w:proofErr w:type="spellStart"/>
            <w:r w:rsidRPr="00BB076C">
              <w:rPr>
                <w:rFonts w:ascii="Arial" w:hAnsi="Arial" w:cs="Arial"/>
                <w:sz w:val="24"/>
                <w:szCs w:val="24"/>
              </w:rPr>
              <w:t>Жбанова</w:t>
            </w:r>
            <w:proofErr w:type="spellEnd"/>
            <w:r w:rsidRPr="00BB076C">
              <w:rPr>
                <w:rFonts w:ascii="Arial" w:hAnsi="Arial" w:cs="Arial"/>
                <w:sz w:val="24"/>
                <w:szCs w:val="24"/>
              </w:rPr>
              <w:t xml:space="preserve"> Д.А., Юдина Н.А., Фадеева Ю.Ю., Жиляева Н.В., </w:t>
            </w:r>
            <w:proofErr w:type="spellStart"/>
            <w:r w:rsidRPr="00BB076C">
              <w:rPr>
                <w:rFonts w:ascii="Arial" w:hAnsi="Arial" w:cs="Arial"/>
                <w:sz w:val="24"/>
                <w:szCs w:val="24"/>
              </w:rPr>
              <w:t>Шумкина</w:t>
            </w:r>
            <w:proofErr w:type="spellEnd"/>
            <w:r w:rsidRPr="00BB076C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</w:tr>
      <w:tr w:rsidR="00EB24E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675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76C"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EB24EE" w:rsidRPr="00BB076C" w:rsidRDefault="00EB24EE" w:rsidP="00337A07">
            <w:pPr>
              <w:rPr>
                <w:rFonts w:ascii="Arial" w:hAnsi="Arial" w:cs="Arial"/>
                <w:sz w:val="24"/>
                <w:szCs w:val="24"/>
              </w:rPr>
            </w:pPr>
            <w:r w:rsidRPr="00BB076C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337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076C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Спектакль "День рождения кота Леопольда"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6E3A9E" w:rsidP="00337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, актовый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57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Якобсон С.А., Богданова О.А.,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Деревенскова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О.В., Бажанова И.В., Бажанова М.В.</w:t>
            </w:r>
          </w:p>
        </w:tc>
      </w:tr>
      <w:tr w:rsidR="00EB24E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675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EB24EE" w:rsidRPr="00BB076C" w:rsidRDefault="00EB24EE" w:rsidP="00337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1-е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337A07">
            <w:pPr>
              <w:jc w:val="center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Спортивный праздник «Папа, я – со спортом мы друзья»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Pr="00BB076C" w:rsidRDefault="00EB24EE" w:rsidP="00337A07">
            <w:pPr>
              <w:jc w:val="center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BB076C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 w:rsidR="006E3A9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, большой спортивный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EB24EE" w:rsidRDefault="00EB24EE" w:rsidP="0057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Канаева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Т.А., Цветкова Е.В.,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рук. 1-х классов</w:t>
            </w:r>
          </w:p>
        </w:tc>
      </w:tr>
      <w:tr w:rsidR="005700DE" w:rsidRPr="00AB7F2C" w:rsidTr="006E3A9E">
        <w:trPr>
          <w:trHeight w:val="329"/>
        </w:trPr>
        <w:tc>
          <w:tcPr>
            <w:tcW w:w="0" w:type="auto"/>
            <w:vMerge w:val="restart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Default="005700DE" w:rsidP="00675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25.10.2024</w:t>
            </w:r>
          </w:p>
          <w:p w:rsidR="005700DE" w:rsidRDefault="005700DE" w:rsidP="00675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700DE" w:rsidRDefault="005700DE" w:rsidP="00675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700DE" w:rsidRPr="00BB076C" w:rsidRDefault="005700DE" w:rsidP="00675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BB076C" w:rsidRDefault="005700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5700DE" w:rsidRPr="00BB076C" w:rsidRDefault="005700DE" w:rsidP="00337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BB076C" w:rsidRDefault="005700DE" w:rsidP="00337A07">
            <w:pPr>
              <w:jc w:val="center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«Осенний бал»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5700DE" w:rsidRDefault="006E3A9E" w:rsidP="005700DE">
            <w:pPr>
              <w:jc w:val="center"/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, актовый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Default="005700DE" w:rsidP="0057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Шпаченко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О.С.,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рук. 2-3 классов</w:t>
            </w:r>
          </w:p>
        </w:tc>
      </w:tr>
      <w:tr w:rsidR="005700D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BB076C" w:rsidRDefault="005700DE" w:rsidP="00675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BB076C" w:rsidRDefault="005700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5700DE" w:rsidRPr="00BB076C" w:rsidRDefault="005700DE" w:rsidP="00337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7-9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BB076C" w:rsidRDefault="005700DE" w:rsidP="00337A07">
            <w:pPr>
              <w:jc w:val="center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Тематическая осенняя дискотека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hideMark/>
          </w:tcPr>
          <w:p w:rsidR="005700DE" w:rsidRDefault="006E3A9E" w:rsidP="005700DE">
            <w:pPr>
              <w:jc w:val="center"/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, актовый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Default="005700DE" w:rsidP="0057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Пащенко В.Е.,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рук. 7-9 классов</w:t>
            </w:r>
          </w:p>
        </w:tc>
      </w:tr>
      <w:tr w:rsidR="005700D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5700DE" w:rsidRDefault="005700DE" w:rsidP="00675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5700DE" w:rsidRDefault="005700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0DE">
              <w:rPr>
                <w:rFonts w:ascii="Arial" w:hAnsi="Arial" w:cs="Arial"/>
                <w:sz w:val="24"/>
                <w:szCs w:val="24"/>
              </w:rPr>
              <w:t>18.30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5700DE" w:rsidRPr="005700DE" w:rsidRDefault="005700DE" w:rsidP="00337A07">
            <w:pPr>
              <w:rPr>
                <w:rFonts w:ascii="Arial" w:hAnsi="Arial" w:cs="Arial"/>
                <w:sz w:val="24"/>
                <w:szCs w:val="24"/>
              </w:rPr>
            </w:pPr>
            <w:r w:rsidRPr="005700DE">
              <w:rPr>
                <w:rFonts w:ascii="Arial" w:hAnsi="Arial" w:cs="Arial"/>
                <w:sz w:val="24"/>
                <w:szCs w:val="24"/>
              </w:rPr>
              <w:t>10, 11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5700DE" w:rsidRDefault="005700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0D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Спектакль "Земля </w:t>
            </w:r>
            <w:proofErr w:type="spellStart"/>
            <w:r w:rsidRPr="005700D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Эльзы</w:t>
            </w:r>
            <w:proofErr w:type="spellEnd"/>
            <w:r w:rsidRPr="005700D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5700DE" w:rsidRDefault="005700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Драматический театр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5700DE" w:rsidRPr="005700DE" w:rsidRDefault="005700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Рахимова Э.В., Шпак Е.В.</w:t>
            </w:r>
          </w:p>
        </w:tc>
      </w:tr>
      <w:tr w:rsidR="006C27DE" w:rsidRPr="00AB7F2C" w:rsidTr="006E3A9E">
        <w:trPr>
          <w:trHeight w:val="329"/>
        </w:trPr>
        <w:tc>
          <w:tcPr>
            <w:tcW w:w="0" w:type="auto"/>
            <w:vMerge w:val="restart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Default="006C27DE" w:rsidP="00675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26.10.2024</w:t>
            </w:r>
          </w:p>
          <w:p w:rsidR="006C27DE" w:rsidRDefault="006C27DE" w:rsidP="00675F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7DE" w:rsidRPr="005700DE" w:rsidRDefault="006C27DE" w:rsidP="00675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Pr="005700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6C27DE" w:rsidRPr="005700DE" w:rsidRDefault="006C27DE" w:rsidP="00337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Pr="005700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Кинофильм «Огниво»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Pr="005700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Кинотеатр «Север»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Pr="005700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Сальникова О.В.</w:t>
            </w:r>
          </w:p>
        </w:tc>
      </w:tr>
      <w:tr w:rsidR="006C27D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Pr="005700DE" w:rsidRDefault="006C27DE" w:rsidP="00675F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Pr="005700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6C27DE" w:rsidRPr="005700DE" w:rsidRDefault="006C27DE" w:rsidP="00337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Pr="005700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Кинофильм «Василиса и хранители времени»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Pr="005700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ТРЦ «Мармелад»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C27DE" w:rsidRPr="005700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Еремеева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Т.А.</w:t>
            </w:r>
          </w:p>
        </w:tc>
      </w:tr>
      <w:tr w:rsidR="00BB076C" w:rsidRPr="00AB7F2C" w:rsidTr="006E3A9E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B076C" w:rsidRPr="005700DE" w:rsidRDefault="006C27DE" w:rsidP="00675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27.10-01.11.2024</w:t>
            </w: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B076C" w:rsidRPr="005700DE" w:rsidRDefault="00BB076C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BB076C" w:rsidRPr="005700DE" w:rsidRDefault="006C27DE" w:rsidP="00337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7в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B076C" w:rsidRPr="006C27DE" w:rsidRDefault="006C27DE" w:rsidP="006C27DE">
            <w:pPr>
              <w:rPr>
                <w:rFonts w:ascii="Arial" w:hAnsi="Arial" w:cs="Arial"/>
                <w:sz w:val="24"/>
                <w:szCs w:val="24"/>
              </w:rPr>
            </w:pPr>
            <w:r w:rsidRPr="006C27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Экскурсия по достопримечательностям, посещение музея, спортивные мероприятия, обучение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B076C" w:rsidRPr="006C27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D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г. Сызрань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B076C" w:rsidRPr="006C27DE" w:rsidRDefault="006C27DE" w:rsidP="00337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Косолапова Е.В.</w:t>
            </w:r>
          </w:p>
        </w:tc>
      </w:tr>
      <w:tr w:rsidR="00B15ECB" w:rsidRPr="00AB7F2C" w:rsidTr="006E3A9E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B15ECB" w:rsidRDefault="00B15ECB" w:rsidP="00B15ECB">
            <w:pPr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28.10-02.11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5700DE" w:rsidRDefault="00B15ECB" w:rsidP="00B15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B15ECB" w:rsidRDefault="00B15ECB" w:rsidP="00B15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8в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6C27DE" w:rsidRDefault="00B15ECB" w:rsidP="00B15ECB">
            <w:pPr>
              <w:rPr>
                <w:rFonts w:ascii="Arial" w:hAnsi="Arial" w:cs="Arial"/>
                <w:sz w:val="24"/>
                <w:szCs w:val="24"/>
              </w:rPr>
            </w:pPr>
            <w:r w:rsidRPr="006C27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Экскурсия по достопримечательностям, посещение музея, спортивные мероприятия, обучение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6C27DE" w:rsidRDefault="00B15ECB" w:rsidP="00B15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7D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г. Сызрань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6C27DE" w:rsidRDefault="00B15ECB" w:rsidP="00B15E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Ащеулова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</w:tr>
      <w:tr w:rsidR="00B15ECB" w:rsidRPr="00AB7F2C" w:rsidTr="006E3A9E">
        <w:trPr>
          <w:trHeight w:val="329"/>
        </w:trPr>
        <w:tc>
          <w:tcPr>
            <w:tcW w:w="0" w:type="auto"/>
            <w:vMerge w:val="restart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5700DE" w:rsidRDefault="00B15ECB" w:rsidP="00B15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28.10.2024</w:t>
            </w: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5700DE" w:rsidRDefault="00B15ECB" w:rsidP="00B15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B15ECB" w:rsidRPr="005700DE" w:rsidRDefault="00B15ECB" w:rsidP="00B15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5а, 5б, 5в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5700DE" w:rsidRDefault="00B15ECB" w:rsidP="00B15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Кинофильм «Огниво»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5700DE" w:rsidRDefault="00B15ECB" w:rsidP="00B15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Кинотеатр «Север»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15ECB" w:rsidRPr="005700DE" w:rsidRDefault="00B15ECB" w:rsidP="00B15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Найденова Ю.Д., Чумакова К.С.,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Султангереева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А.Х.</w:t>
            </w:r>
          </w:p>
        </w:tc>
      </w:tr>
      <w:tr w:rsidR="00B246F3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Default="00B246F3" w:rsidP="00B24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B246F3" w:rsidRDefault="00B246F3" w:rsidP="00B246F3">
            <w:pPr>
              <w:rPr>
                <w:rFonts w:ascii="Arial" w:hAnsi="Arial" w:cs="Arial"/>
                <w:sz w:val="24"/>
                <w:szCs w:val="24"/>
              </w:rPr>
            </w:pPr>
            <w:r w:rsidRPr="00B246F3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B246F3" w:rsidRPr="00B246F3" w:rsidRDefault="00B246F3" w:rsidP="00B24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6F3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B246F3">
            <w:pPr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«В ритме танца»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B24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Танцевальный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B24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Гард С.А.</w:t>
            </w:r>
          </w:p>
        </w:tc>
      </w:tr>
      <w:tr w:rsidR="006E3A9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6E3A9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6а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B15ECB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Лазертаг</w:t>
            </w:r>
            <w:proofErr w:type="spellEnd"/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"Дикий кабан"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B15ECB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ул. Шоссейная, 48/1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B15ECB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Мухамеджанова Л. Ф.</w:t>
            </w:r>
          </w:p>
        </w:tc>
      </w:tr>
      <w:tr w:rsidR="006E3A9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6E3A9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9б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B15ECB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B15ECB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Колледж сервиса, ул. </w:t>
            </w:r>
            <w:proofErr w:type="gramStart"/>
            <w:r w:rsidRPr="00B15E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Химическая</w:t>
            </w:r>
            <w:proofErr w:type="gramEnd"/>
            <w:r w:rsidRPr="00B15E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10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Вагина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Л.С.</w:t>
            </w:r>
          </w:p>
        </w:tc>
      </w:tr>
      <w:tr w:rsidR="006E3A9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5700D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5700D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6E3A9E" w:rsidRPr="005700D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6в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6C27D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Кинофильм</w:t>
            </w:r>
            <w:r w:rsidRPr="006C27D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6C27D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Бемби</w:t>
            </w:r>
            <w:proofErr w:type="spellEnd"/>
            <w:r w:rsidRPr="006C27DE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. История жизни в лесу"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5700D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Кинотеатр «Север»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5700D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Бойкова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Л.К.</w:t>
            </w:r>
          </w:p>
        </w:tc>
      </w:tr>
      <w:tr w:rsidR="006E3A9E" w:rsidRPr="00AB7F2C" w:rsidTr="006E3A9E">
        <w:trPr>
          <w:trHeight w:val="329"/>
        </w:trPr>
        <w:tc>
          <w:tcPr>
            <w:tcW w:w="0" w:type="auto"/>
            <w:vMerge w:val="restart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77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29.10.2024</w:t>
            </w:r>
          </w:p>
          <w:p w:rsidR="006E3A9E" w:rsidRDefault="006E3A9E" w:rsidP="0067729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A9E" w:rsidRDefault="006E3A9E" w:rsidP="006772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6E3A9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B246F3">
            <w:pPr>
              <w:jc w:val="center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Шахматный </w:t>
            </w:r>
            <w:r w:rsidR="00B246F3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турнир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B15ECB" w:rsidRDefault="006E3A9E" w:rsidP="006E3A9E">
            <w:pPr>
              <w:jc w:val="center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. 202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Жиляева Н.В.</w:t>
            </w:r>
          </w:p>
        </w:tc>
      </w:tr>
      <w:tr w:rsidR="006E3A9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675F9F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11.00-12.30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6E3A9E" w:rsidRPr="00675F9F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675F9F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Студия народной хореографии «Алёна»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675F9F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675F9F">
              <w:rPr>
                <w:rFonts w:ascii="Arial" w:hAnsi="Arial" w:cs="Arial"/>
                <w:sz w:val="24"/>
                <w:szCs w:val="24"/>
              </w:rPr>
              <w:t>Танцевальный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675F9F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5F9F">
              <w:rPr>
                <w:rFonts w:ascii="Arial" w:hAnsi="Arial" w:cs="Arial"/>
                <w:sz w:val="24"/>
                <w:szCs w:val="24"/>
              </w:rPr>
              <w:t>Цыбакова</w:t>
            </w:r>
            <w:proofErr w:type="spellEnd"/>
            <w:r w:rsidRPr="00675F9F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</w:tr>
      <w:tr w:rsidR="006E3A9E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Pr="005700D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6E3A9E" w:rsidRDefault="006E3A9E" w:rsidP="006E3A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jc w:val="center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Конкурс «Мисс Осень»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, актовый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6E3A9E" w:rsidRDefault="006E3A9E" w:rsidP="006E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Шпаченко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О.С., Пащенко В.Е.,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рук. 4-6 классов</w:t>
            </w:r>
          </w:p>
        </w:tc>
      </w:tr>
      <w:tr w:rsidR="00434C1F" w:rsidRPr="00AB7F2C" w:rsidTr="006E3A9E">
        <w:trPr>
          <w:trHeight w:val="329"/>
        </w:trPr>
        <w:tc>
          <w:tcPr>
            <w:tcW w:w="0" w:type="auto"/>
            <w:vMerge w:val="restart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30.10.2024</w:t>
            </w:r>
          </w:p>
          <w:p w:rsidR="00434C1F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B246F3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  <w:r w:rsidRPr="00B246F3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434C1F" w:rsidRPr="00B246F3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6F3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675F9F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«В ритме танца»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675F9F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Танцевальный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675F9F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Гард С.А.</w:t>
            </w:r>
          </w:p>
        </w:tc>
      </w:tr>
      <w:tr w:rsidR="00434C1F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5700DE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5700DE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434C1F" w:rsidRPr="005700DE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6а, 6б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B15ECB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Веселые старты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B15ECB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B15ECB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Мухамеджанова Л. Ф., Хорева Ю. П. </w:t>
            </w:r>
          </w:p>
        </w:tc>
      </w:tr>
      <w:tr w:rsidR="00B246F3" w:rsidRPr="00AB7F2C" w:rsidTr="006E3A9E">
        <w:trPr>
          <w:trHeight w:val="329"/>
        </w:trPr>
        <w:tc>
          <w:tcPr>
            <w:tcW w:w="0" w:type="auto"/>
            <w:vMerge w:val="restart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31.10.2024</w:t>
            </w:r>
          </w:p>
          <w:p w:rsidR="00B246F3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B246F3" w:rsidRPr="005700DE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5700DE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B246F3" w:rsidRPr="005700DE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CA65DF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65DF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Halloween</w:t>
            </w:r>
            <w:proofErr w:type="spellEnd"/>
            <w:r w:rsidRPr="00CA65DF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5DF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party</w:t>
            </w:r>
            <w:proofErr w:type="spellEnd"/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CA65DF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5DF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, каб.402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CA65DF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5DF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Ковалевская Ю.А.</w:t>
            </w:r>
          </w:p>
        </w:tc>
      </w:tr>
      <w:tr w:rsidR="00B246F3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11.00-12.30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B246F3" w:rsidRPr="00675F9F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Студия народной хореографии «Алёна»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675F9F">
              <w:rPr>
                <w:rFonts w:ascii="Arial" w:hAnsi="Arial" w:cs="Arial"/>
                <w:sz w:val="24"/>
                <w:szCs w:val="24"/>
              </w:rPr>
              <w:t>Танцевальный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5F9F">
              <w:rPr>
                <w:rFonts w:ascii="Arial" w:hAnsi="Arial" w:cs="Arial"/>
                <w:sz w:val="24"/>
                <w:szCs w:val="24"/>
              </w:rPr>
              <w:t>Цыбакова</w:t>
            </w:r>
            <w:proofErr w:type="spellEnd"/>
            <w:r w:rsidRPr="00675F9F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</w:tr>
      <w:tr w:rsidR="00B246F3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B246F3" w:rsidRPr="00675F9F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434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дизайна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B246F3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246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МОАУ "СОШ №67", каб.402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Ганеева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Ф.Х</w:t>
            </w:r>
          </w:p>
        </w:tc>
      </w:tr>
      <w:tr w:rsidR="00434C1F" w:rsidRPr="00AB7F2C" w:rsidTr="006E3A9E">
        <w:trPr>
          <w:trHeight w:val="329"/>
        </w:trPr>
        <w:tc>
          <w:tcPr>
            <w:tcW w:w="0" w:type="auto"/>
            <w:vMerge w:val="restart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02.11.2024</w:t>
            </w:r>
          </w:p>
          <w:p w:rsidR="00434C1F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C1F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675F9F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11.00-12.30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434C1F" w:rsidRPr="00675F9F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675F9F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Студия народной хореографии «Алёна»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675F9F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EC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МОАУ "СОШ №67"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Актовый</w:t>
            </w:r>
            <w:r w:rsidRPr="00675F9F">
              <w:rPr>
                <w:rFonts w:ascii="Arial" w:hAnsi="Arial" w:cs="Arial"/>
                <w:sz w:val="24"/>
                <w:szCs w:val="24"/>
              </w:rPr>
              <w:t xml:space="preserve">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675F9F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5F9F">
              <w:rPr>
                <w:rFonts w:ascii="Arial" w:hAnsi="Arial" w:cs="Arial"/>
                <w:sz w:val="24"/>
                <w:szCs w:val="24"/>
              </w:rPr>
              <w:t>Цыбакова</w:t>
            </w:r>
            <w:proofErr w:type="spellEnd"/>
            <w:r w:rsidRPr="00675F9F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</w:tr>
      <w:tr w:rsidR="00B246F3" w:rsidRPr="00AB7F2C" w:rsidTr="006E3A9E">
        <w:trPr>
          <w:trHeight w:val="329"/>
        </w:trPr>
        <w:tc>
          <w:tcPr>
            <w:tcW w:w="0" w:type="auto"/>
            <w:vMerge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Default="00B246F3" w:rsidP="00B246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B246F3" w:rsidRDefault="00B246F3" w:rsidP="00B246F3">
            <w:pPr>
              <w:rPr>
                <w:rFonts w:ascii="Arial" w:hAnsi="Arial" w:cs="Arial"/>
                <w:sz w:val="24"/>
                <w:szCs w:val="24"/>
              </w:rPr>
            </w:pPr>
            <w:r w:rsidRPr="00B246F3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B246F3" w:rsidRPr="00B246F3" w:rsidRDefault="00B246F3" w:rsidP="00B24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6F3">
              <w:rPr>
                <w:rFonts w:ascii="Arial" w:hAnsi="Arial" w:cs="Arial"/>
                <w:sz w:val="24"/>
                <w:szCs w:val="24"/>
              </w:rPr>
              <w:t>1-7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B246F3">
            <w:pPr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«В ритме танца»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B24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Танцевальный зал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B246F3" w:rsidRPr="00675F9F" w:rsidRDefault="00B246F3" w:rsidP="00B24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9F">
              <w:rPr>
                <w:rFonts w:ascii="Arial" w:hAnsi="Arial" w:cs="Arial"/>
                <w:sz w:val="24"/>
                <w:szCs w:val="24"/>
              </w:rPr>
              <w:t>Гард С.А.</w:t>
            </w:r>
          </w:p>
        </w:tc>
      </w:tr>
      <w:tr w:rsidR="00434C1F" w:rsidRPr="00AB7F2C" w:rsidTr="006E3A9E">
        <w:trPr>
          <w:trHeight w:val="329"/>
        </w:trPr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5700DE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03.11.2024</w:t>
            </w:r>
          </w:p>
        </w:tc>
        <w:tc>
          <w:tcPr>
            <w:tcW w:w="0" w:type="auto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5700DE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831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</w:tcPr>
          <w:p w:rsidR="00434C1F" w:rsidRPr="005700DE" w:rsidRDefault="00434C1F" w:rsidP="00434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9а</w:t>
            </w:r>
          </w:p>
        </w:tc>
        <w:tc>
          <w:tcPr>
            <w:tcW w:w="3052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CA65DF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5DF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спектакль "Джейн Эйр"</w:t>
            </w:r>
          </w:p>
        </w:tc>
        <w:tc>
          <w:tcPr>
            <w:tcW w:w="2217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CA65DF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5DF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театр Музыкальной комедии</w:t>
            </w:r>
          </w:p>
        </w:tc>
        <w:tc>
          <w:tcPr>
            <w:tcW w:w="2559" w:type="dxa"/>
            <w:tcMar>
              <w:top w:w="31" w:type="dxa"/>
              <w:left w:w="47" w:type="dxa"/>
              <w:bottom w:w="31" w:type="dxa"/>
              <w:right w:w="47" w:type="dxa"/>
            </w:tcMar>
            <w:vAlign w:val="bottom"/>
            <w:hideMark/>
          </w:tcPr>
          <w:p w:rsidR="00434C1F" w:rsidRPr="00CA65DF" w:rsidRDefault="00434C1F" w:rsidP="0043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65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Гулиц</w:t>
            </w:r>
            <w:proofErr w:type="spellEnd"/>
            <w:r w:rsidRPr="00CA65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А.Ф.</w:t>
            </w:r>
          </w:p>
        </w:tc>
      </w:tr>
    </w:tbl>
    <w:p w:rsidR="00FD5CCE" w:rsidRDefault="00FD5CCE"/>
    <w:sectPr w:rsidR="00FD5CCE" w:rsidSect="00AB7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A07"/>
    <w:rsid w:val="00337A07"/>
    <w:rsid w:val="00434C1F"/>
    <w:rsid w:val="005700DE"/>
    <w:rsid w:val="005D7011"/>
    <w:rsid w:val="00656DFC"/>
    <w:rsid w:val="00675F9F"/>
    <w:rsid w:val="006C27DE"/>
    <w:rsid w:val="006E3A9E"/>
    <w:rsid w:val="006F45C2"/>
    <w:rsid w:val="00B15ECB"/>
    <w:rsid w:val="00B246F3"/>
    <w:rsid w:val="00BB076C"/>
    <w:rsid w:val="00CA65DF"/>
    <w:rsid w:val="00E527C8"/>
    <w:rsid w:val="00EB24EE"/>
    <w:rsid w:val="00FD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2024-10-31T06:33:00Z</dcterms:created>
  <dcterms:modified xsi:type="dcterms:W3CDTF">2024-10-31T06:33:00Z</dcterms:modified>
</cp:coreProperties>
</file>